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C6" w:rsidRDefault="00421CAC" w:rsidP="00421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113EC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Отчет</w:t>
      </w:r>
    </w:p>
    <w:p w:rsidR="00421CAC" w:rsidRDefault="00113EC6" w:rsidP="00421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421CAC">
        <w:rPr>
          <w:b/>
          <w:sz w:val="28"/>
          <w:szCs w:val="28"/>
        </w:rPr>
        <w:t xml:space="preserve"> по   </w:t>
      </w:r>
      <w:proofErr w:type="spellStart"/>
      <w:r w:rsidR="00421CAC">
        <w:rPr>
          <w:b/>
          <w:sz w:val="28"/>
          <w:szCs w:val="28"/>
        </w:rPr>
        <w:t>самообследованию</w:t>
      </w:r>
      <w:proofErr w:type="spellEnd"/>
      <w:r w:rsidR="00421CAC">
        <w:rPr>
          <w:b/>
          <w:sz w:val="28"/>
          <w:szCs w:val="28"/>
        </w:rPr>
        <w:t xml:space="preserve">   МБУ ДО СЮТ</w:t>
      </w:r>
    </w:p>
    <w:p w:rsidR="00421CAC" w:rsidRDefault="00751717" w:rsidP="00421C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апреля 2019</w:t>
      </w:r>
      <w:r w:rsidR="00421CAC">
        <w:rPr>
          <w:b/>
          <w:sz w:val="28"/>
          <w:szCs w:val="28"/>
        </w:rPr>
        <w:t>г.</w:t>
      </w:r>
    </w:p>
    <w:p w:rsidR="00421CAC" w:rsidRDefault="00421CAC" w:rsidP="00421CAC">
      <w:pPr>
        <w:rPr>
          <w:b/>
          <w:i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00"/>
        <w:gridCol w:w="2700"/>
        <w:gridCol w:w="2700"/>
      </w:tblGrid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Показатели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21CAC">
            <w:pPr>
              <w:rPr>
                <w:sz w:val="28"/>
                <w:szCs w:val="28"/>
              </w:rPr>
            </w:pP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21CA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21CAC">
            <w:pPr>
              <w:rPr>
                <w:sz w:val="28"/>
                <w:szCs w:val="28"/>
              </w:rPr>
            </w:pP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дошкольного  возраста (3-7 лет)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36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младшего  школьного  возраста (7-11 лет)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 учащихся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обучающихся  по образовательным программам по договорам об оказании платных  образовательных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11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 численности учащихся, занимающихся  в 2-х  и более  объединениях, в общей численности 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113EC6" w:rsidP="00113EC6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 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Численный/ удельный вес численности  учащихся  с применением  дистанционных  образовательных  технологий, электронного  обучения, в общей  численности 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C6" w:rsidRDefault="00113EC6">
            <w:pPr>
              <w:rPr>
                <w:sz w:val="28"/>
                <w:szCs w:val="28"/>
              </w:rPr>
            </w:pPr>
          </w:p>
          <w:p w:rsidR="00421CAC" w:rsidRDefault="0011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 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 численности  учащихся   по образовательным  программам для детей  с выдающимися   способностями, в общей  численности 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21CAC">
            <w:pPr>
              <w:rPr>
                <w:sz w:val="28"/>
                <w:szCs w:val="28"/>
              </w:rPr>
            </w:pPr>
          </w:p>
          <w:p w:rsidR="00113EC6" w:rsidRDefault="0011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 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 учащихся по образовательным программам,  направленным  на работу с детьми  с особыми  потребностями  в  образовании, в общей  численности  учащихся,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11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 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Учащимися  с ограниченными  возможностями здоровья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11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 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сироты, дети,  оставшиеся  без попечения родителей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11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 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мигранты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11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 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попавшие в трудную  жизненную  ситуацию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11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 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 вес  численности  учащихся, занимающихся  учебно-исследовательской, проектной  деятельностью, в общей  численности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180\ 36,7</w:t>
            </w:r>
            <w:r w:rsidR="00113EC6">
              <w:rPr>
                <w:sz w:val="28"/>
                <w:szCs w:val="28"/>
              </w:rPr>
              <w:t>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 учащихся, принявших участие в массовых  мероприятиях (конкурса, соревнованиях, фестивалях, конференциях), в общей численности учащихся,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63\12,9</w:t>
            </w:r>
            <w:r w:rsidR="009152BC">
              <w:rPr>
                <w:sz w:val="28"/>
                <w:szCs w:val="28"/>
              </w:rPr>
              <w:t>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46\9,4</w:t>
            </w:r>
            <w:r w:rsidR="009152BC">
              <w:rPr>
                <w:sz w:val="28"/>
                <w:szCs w:val="28"/>
              </w:rPr>
              <w:t>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15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14\3,2%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EA3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3\0,4%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15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учащихс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победителей и призеров  массовых мероприятий (конкурсы, соревнования, фестивали, конференции), в общей  численности учащихся,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4178C">
              <w:rPr>
                <w:sz w:val="28"/>
                <w:szCs w:val="28"/>
              </w:rPr>
              <w:t>\9,6</w:t>
            </w:r>
            <w:r w:rsidR="009152BC">
              <w:rPr>
                <w:sz w:val="28"/>
                <w:szCs w:val="28"/>
              </w:rPr>
              <w:t>%</w:t>
            </w:r>
          </w:p>
          <w:p w:rsidR="009152BC" w:rsidRDefault="009152BC">
            <w:pPr>
              <w:rPr>
                <w:sz w:val="28"/>
                <w:szCs w:val="28"/>
              </w:rPr>
            </w:pP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15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34\7,8%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52BC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2,1</w:t>
            </w:r>
            <w:r w:rsidR="00D7755C">
              <w:rPr>
                <w:sz w:val="28"/>
                <w:szCs w:val="28"/>
              </w:rPr>
              <w:t>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EA3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75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3\0,4%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EA3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 учащихся,  участвующих  в образовательных  и социальных  проектах, в общей численности  учащихся,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массовых мероприятий, проведенных  образовательной организацией,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4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4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 педагогических  работников, имеющих  высшее  образование, в общей численности педагогических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\%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3\30%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 численности педагогических работников, имеющих  высшее  образование  педагогической направленности (профиля), в общей  численности  педагогических 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 20%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 педагогических  работников,  имеющих  среднее  профессиональное  образование, в общей  численности  педагогических 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7\70%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педагогических работников, имеющих среднее  профессиональное образование   направленности (профиля), в общей численности  педагогических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3\30%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 удельный вес  численности  педагогических  работников, которым  по результатам аттестации  присвоена </w:t>
            </w:r>
            <w:r>
              <w:rPr>
                <w:sz w:val="28"/>
                <w:szCs w:val="28"/>
              </w:rPr>
              <w:lastRenderedPageBreak/>
              <w:t>квалификационная категория в общей численности 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5\50%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4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3\3</w:t>
            </w:r>
            <w:r w:rsidR="00D7755C">
              <w:rPr>
                <w:sz w:val="28"/>
                <w:szCs w:val="28"/>
              </w:rPr>
              <w:t>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4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4\ 4</w:t>
            </w:r>
            <w:r w:rsidR="00D7755C">
              <w:rPr>
                <w:sz w:val="28"/>
                <w:szCs w:val="28"/>
              </w:rPr>
              <w:t>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 численности педагогических работников  в общей численности  педагогических работников, педагогический стаж работы которых составляет: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4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 3</w:t>
            </w:r>
            <w:r w:rsidR="00D7755C">
              <w:rPr>
                <w:sz w:val="28"/>
                <w:szCs w:val="28"/>
              </w:rPr>
              <w:t>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21CAC">
            <w:pPr>
              <w:rPr>
                <w:sz w:val="28"/>
                <w:szCs w:val="28"/>
              </w:rPr>
            </w:pP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3\30%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педагогических работников  в общей  численности педагогических работников в возрасте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4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педагогических работников  в общей  численности педагогических работников в возрасте до 55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5\50%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 / удельный вес  численности  педагогических  и административно- хозяйственных работников,  прошедших за последние 5 лет повышение квалификации/ профессиональную переподготовку по профилю педагогической  деятельности  или иной  осуществляемой в образовательной организации  деятельности, в общей  численности  педагогических  и административно- хозяйственных  работников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11\ 92%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 численности  специалистов, обеспечивающих  методическую деятельность  образовательной  организации, в общей  численности  сотрудников 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D7755C" w:rsidP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</w:t>
            </w:r>
            <w:r w:rsidR="004704B5">
              <w:rPr>
                <w:sz w:val="28"/>
                <w:szCs w:val="28"/>
              </w:rPr>
              <w:t>14,2 %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публикаций,  подготовленных педагогическими работниками образовательной организации: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21CA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4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1.23.1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94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EA3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организации дополнительного образования системы психолог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педагогической поддержки одаренных детей, иных групп детей, требующих повышенного  внимания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21CA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21CAC">
            <w:pPr>
              <w:rPr>
                <w:sz w:val="28"/>
                <w:szCs w:val="28"/>
              </w:rPr>
            </w:pP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 для  осуществления  образовательной деятельности,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загородных  оздоровительных  лагерей, баз отдыха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 организации  системы  электронного  документооборота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зала, библиотеки,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 переносных компьютеров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расположенных  в помещении библиотеки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1CAC" w:rsidTr="00421C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C" w:rsidRDefault="004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\%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Default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0\0%</w:t>
            </w:r>
          </w:p>
        </w:tc>
      </w:tr>
    </w:tbl>
    <w:p w:rsidR="00421CAC" w:rsidRDefault="00421CAC" w:rsidP="00421CAC">
      <w:pPr>
        <w:rPr>
          <w:sz w:val="28"/>
          <w:szCs w:val="28"/>
        </w:rPr>
      </w:pPr>
    </w:p>
    <w:p w:rsidR="001C07A3" w:rsidRDefault="00113EC6">
      <w:r>
        <w:t>Директор      МБУ ДО СЮТ                                      И.В. Антипова</w:t>
      </w:r>
    </w:p>
    <w:sectPr w:rsidR="001C07A3" w:rsidSect="00421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AC"/>
    <w:rsid w:val="00113EC6"/>
    <w:rsid w:val="001C07A3"/>
    <w:rsid w:val="003661CF"/>
    <w:rsid w:val="00421CAC"/>
    <w:rsid w:val="004704B5"/>
    <w:rsid w:val="00751717"/>
    <w:rsid w:val="009152BC"/>
    <w:rsid w:val="0094178C"/>
    <w:rsid w:val="00D7755C"/>
    <w:rsid w:val="00E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cp:lastPrinted>2018-04-01T06:48:00Z</cp:lastPrinted>
  <dcterms:created xsi:type="dcterms:W3CDTF">2017-03-16T12:30:00Z</dcterms:created>
  <dcterms:modified xsi:type="dcterms:W3CDTF">2019-03-28T11:57:00Z</dcterms:modified>
</cp:coreProperties>
</file>